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执业护士五日金题班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手机端购买流程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5日金题班</w:t>
      </w:r>
      <w:r>
        <w:rPr>
          <w:rFonts w:hint="eastAsia"/>
          <w:b w:val="0"/>
          <w:bCs/>
          <w:sz w:val="24"/>
          <w:szCs w:val="24"/>
          <w:lang w:val="en-US" w:eastAsia="zh-CN"/>
        </w:rPr>
        <w:t>总购买链接：</w:t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/>
          <w:sz w:val="24"/>
          <w:szCs w:val="24"/>
          <w:lang w:val="en-US" w:eastAsia="zh-CN"/>
        </w:rPr>
        <w:instrText xml:space="preserve"> HYPERLINK "http://meal.taobao.com/mealDetail.htm?meal_id=462740383&amp;seller_id=1813213250" </w:instrTex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/>
          <w:b w:val="0"/>
          <w:bCs/>
          <w:sz w:val="24"/>
          <w:szCs w:val="24"/>
          <w:lang w:val="en-US" w:eastAsia="zh-CN"/>
        </w:rPr>
        <w:t>http://meal.taobao.com/mealDetail.htm?meal_id=462740383&amp;seller_id=1813213250</w: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95500" cy="1971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第一天购买链接：</w:t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/>
          <w:sz w:val="24"/>
          <w:szCs w:val="24"/>
          <w:lang w:val="en-US" w:eastAsia="zh-CN"/>
        </w:rPr>
        <w:instrText xml:space="preserve"> HYPERLINK "https://i.xue.taobao.com/detail.htm?spm=a2174.7765247.0.0.sLp4zg&amp;courseId=75446" </w:instrTex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/>
          <w:b w:val="0"/>
          <w:bCs/>
          <w:sz w:val="24"/>
          <w:szCs w:val="24"/>
          <w:lang w:val="en-US" w:eastAsia="zh-CN"/>
        </w:rPr>
        <w:t>https://i.xue.taobao.com/detail.htm?spm=a2174.7765247.0.0.sLp4zg&amp;courseId=75446</w: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33575" cy="19716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第二天购买链接：</w:t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/>
          <w:sz w:val="24"/>
          <w:szCs w:val="24"/>
          <w:lang w:val="en-US" w:eastAsia="zh-CN"/>
        </w:rPr>
        <w:instrText xml:space="preserve"> HYPERLINK "https://i.xue.taobao.com/detail.htm?spm=a2174.7765247.0.0.sLp4zg&amp;courseId=75450" </w:instrTex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/>
          <w:b w:val="0"/>
          <w:bCs/>
          <w:sz w:val="24"/>
          <w:szCs w:val="24"/>
          <w:lang w:val="en-US" w:eastAsia="zh-CN"/>
        </w:rPr>
        <w:t>https://i.xue.taobao.com/detail.htm?spm=a2174.7765247.0.0.sLp4zg&amp;courseId=75450</w: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66925" cy="208597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第三天购买链接：</w:t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/>
          <w:sz w:val="24"/>
          <w:szCs w:val="24"/>
          <w:lang w:val="en-US" w:eastAsia="zh-CN"/>
        </w:rPr>
        <w:instrText xml:space="preserve"> HYPERLINK "https://i.xue.taobao.com/detail.htm?spm=a2174.7765247.0.0.sLp4zg&amp;courseId=75508" </w:instrTex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/>
          <w:b w:val="0"/>
          <w:bCs/>
          <w:sz w:val="24"/>
          <w:szCs w:val="24"/>
          <w:lang w:val="en-US" w:eastAsia="zh-CN"/>
        </w:rPr>
        <w:t>https://i.xue.taobao.com/detail.htm?spm=a2174.7765247.0.0.sLp4zg&amp;courseId=75508</w: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95500" cy="2066925"/>
            <wp:effectExtent l="0" t="0" r="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第四天购买链接：</w:t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/>
          <w:sz w:val="24"/>
          <w:szCs w:val="24"/>
          <w:lang w:val="en-US" w:eastAsia="zh-CN"/>
        </w:rPr>
        <w:instrText xml:space="preserve"> HYPERLINK "https://i.xue.taobao.com/detail.htm?spm=a2174.7765247.0.0.sLp4zg&amp;courseId=75509" </w:instrTex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b w:val="0"/>
          <w:bCs/>
          <w:sz w:val="24"/>
          <w:szCs w:val="24"/>
          <w:lang w:val="en-US" w:eastAsia="zh-CN"/>
        </w:rPr>
        <w:t>https://i.xue.taobao.com/detail.htm?spm=a2174.7765247.0.0.sLp4zg&amp;courseId=75509</w: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52625" cy="2171700"/>
            <wp:effectExtent l="0" t="0" r="952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第五天购买链接：</w:t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/>
          <w:sz w:val="24"/>
          <w:szCs w:val="24"/>
          <w:lang w:val="en-US" w:eastAsia="zh-CN"/>
        </w:rPr>
        <w:instrText xml:space="preserve"> HYPERLINK "https://i.xue.taobao.com/detail.htm?spm=a2174.7765247.0.0.sLp4zg&amp;courseId=75510" </w:instrTex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/>
          <w:b w:val="0"/>
          <w:bCs/>
          <w:sz w:val="24"/>
          <w:szCs w:val="24"/>
          <w:lang w:val="en-US" w:eastAsia="zh-CN"/>
        </w:rPr>
        <w:t>https://i.xue.taobao.com/detail.htm?spm=a2174.7765247.0.0.sLp4zg&amp;courseId=75510</w:t>
      </w:r>
      <w:r>
        <w:rPr>
          <w:rFonts w:hint="eastAsia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33575" cy="2038350"/>
            <wp:effectExtent l="0" t="0" r="952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以购买</w:t>
      </w:r>
      <w:r>
        <w:rPr>
          <w:b w:val="0"/>
          <w:bCs/>
          <w:sz w:val="24"/>
          <w:szCs w:val="24"/>
        </w:rPr>
        <w:t>5日金题班【第一天】</w:t>
      </w:r>
      <w:r>
        <w:rPr>
          <w:rFonts w:hint="eastAsia"/>
          <w:b w:val="0"/>
          <w:bCs/>
          <w:sz w:val="24"/>
          <w:szCs w:val="24"/>
          <w:lang w:val="en-US" w:eastAsia="zh-CN"/>
        </w:rPr>
        <w:t>为例：</w:t>
      </w:r>
    </w:p>
    <w:p>
      <w:pPr>
        <w:rPr>
          <w:rFonts w:hint="eastAsia"/>
          <w:b w:val="0"/>
          <w:bCs/>
          <w:sz w:val="24"/>
          <w:szCs w:val="24"/>
          <w:lang w:val="en-US" w:eastAsia="zh-CN"/>
        </w:rPr>
      </w:pPr>
    </w:p>
    <w:p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第一步: 用手机微信扫描二维码：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33625" cy="2379980"/>
            <wp:effectExtent l="0" t="0" r="9525" b="12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第二步：进入如下页面：</w:t>
      </w:r>
    </w:p>
    <w:p>
      <w:pPr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drawing>
          <wp:inline distT="0" distB="0" distL="114300" distR="114300">
            <wp:extent cx="2703830" cy="4800600"/>
            <wp:effectExtent l="0" t="0" r="1270" b="0"/>
            <wp:docPr id="12" name="图片 8" descr="IMG_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00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第三步：点击“提示”右边的三个点，弹出页面：</w:t>
      </w:r>
    </w:p>
    <w:p>
      <w:pPr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drawing>
          <wp:inline distT="0" distB="0" distL="114300" distR="114300">
            <wp:extent cx="2011045" cy="3569970"/>
            <wp:effectExtent l="0" t="0" r="8255" b="11430"/>
            <wp:docPr id="3" name="图片 9" descr="IMG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00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第四：点击“在Safari中打开”，跳转到此页面：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360295" cy="4189095"/>
            <wp:effectExtent l="0" t="0" r="1905" b="1905"/>
            <wp:docPr id="2" name="图片 10" descr="IMG_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00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第五步：点击“参加课程”后，跳到如下页面：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263775" cy="4020185"/>
            <wp:effectExtent l="0" t="0" r="3175" b="18415"/>
            <wp:docPr id="4" name="图片 11" descr="IMG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00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第六步：输入自己的淘宝账号及密码进行登录，或用手机号和短信验证码登录：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03500" cy="4622800"/>
            <wp:effectExtent l="0" t="0" r="6350" b="6350"/>
            <wp:docPr id="5" name="图片 12" descr="IMG_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00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第七步：输入手机收到的验证码：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346325" cy="4165600"/>
            <wp:effectExtent l="0" t="0" r="15875" b="6350"/>
            <wp:docPr id="13" name="图片 13" descr="IMG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第八步：登录成功后，自动跳到此页面，点击：参加课程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360295" cy="4189095"/>
            <wp:effectExtent l="0" t="0" r="1905" b="1905"/>
            <wp:docPr id="14" name="图片 14" descr="IMG_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0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第八步：点击提交订单</w:t>
      </w:r>
    </w:p>
    <w:p>
      <w:pPr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drawing>
          <wp:inline distT="0" distB="0" distL="114300" distR="114300">
            <wp:extent cx="2402840" cy="4266565"/>
            <wp:effectExtent l="0" t="0" r="16510" b="635"/>
            <wp:docPr id="15" name="图片 15" descr="IMG_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0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第九步：点击“递交订单”后，弹出页面：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280285" cy="4050030"/>
            <wp:effectExtent l="0" t="0" r="5715" b="7620"/>
            <wp:docPr id="16" name="图片 16" descr="IMG_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0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第十步：确认付款后，即可付款成功。</w:t>
      </w:r>
    </w:p>
    <w:p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234565" cy="3968115"/>
            <wp:effectExtent l="0" t="0" r="13335" b="13335"/>
            <wp:docPr id="17" name="图片 17" descr="IMG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0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8F2BEC"/>
    <w:rsid w:val="0FD672DF"/>
    <w:rsid w:val="135828F7"/>
    <w:rsid w:val="26561837"/>
    <w:rsid w:val="686556B7"/>
    <w:rsid w:val="6C8F2BEC"/>
    <w:rsid w:val="7E3C6D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iPriority w:val="0"/>
    <w:rPr>
      <w:color w:val="800080"/>
      <w:u w:val="single"/>
    </w:r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2017-04-19T07:25:00Z</dcterms:created>
  <dc:creator>Administrator</dc:creator>
  <cp:lastModifiedBy>Administrator</cp:lastModifiedBy>
  <dcterms:modified xsi:type="dcterms:W3CDTF">2017-04-19T08:25:23Z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